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EACC1B1" w:rsidR="00764CD0" w:rsidRPr="00C40F35" w:rsidRDefault="00F302A4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PEACH DICES</w:t>
      </w:r>
      <w:r w:rsidR="00A20577">
        <w:rPr>
          <w:rFonts w:ascii="Arial" w:hAnsi="Arial" w:cs="Arial"/>
          <w:sz w:val="25"/>
          <w:szCs w:val="25"/>
        </w:rPr>
        <w:t xml:space="preserve"> </w:t>
      </w:r>
      <w:r w:rsidR="00434850">
        <w:rPr>
          <w:rFonts w:ascii="Arial" w:hAnsi="Arial" w:cs="Arial"/>
          <w:sz w:val="25"/>
          <w:szCs w:val="25"/>
        </w:rPr>
        <w:t xml:space="preserve">IN </w:t>
      </w:r>
      <w:r w:rsidR="00A20577">
        <w:rPr>
          <w:rFonts w:ascii="Arial" w:hAnsi="Arial" w:cs="Arial"/>
          <w:sz w:val="25"/>
          <w:szCs w:val="25"/>
        </w:rPr>
        <w:t>LIGHT SYRUP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</w:p>
    <w:p w14:paraId="108804AA" w14:textId="02910739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101894">
        <w:rPr>
          <w:rFonts w:ascii="Arial" w:hAnsi="Arial" w:cs="Arial"/>
          <w:sz w:val="25"/>
          <w:szCs w:val="25"/>
        </w:rPr>
        <w:t>401164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4F6A38CA" w:rsidR="005C00A4" w:rsidRDefault="003A2C14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Pea</w:t>
      </w:r>
      <w:r w:rsidR="00F302A4">
        <w:rPr>
          <w:rFonts w:ascii="Arial" w:hAnsi="Arial" w:cs="Arial"/>
          <w:sz w:val="25"/>
          <w:szCs w:val="25"/>
        </w:rPr>
        <w:t>ch</w:t>
      </w:r>
      <w:r>
        <w:rPr>
          <w:rFonts w:ascii="Arial" w:hAnsi="Arial" w:cs="Arial"/>
          <w:sz w:val="25"/>
          <w:szCs w:val="25"/>
        </w:rPr>
        <w:t xml:space="preserve"> dices in light syrup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77C748EC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417F1783" w:rsidR="00C81D5E" w:rsidRPr="00C40F35" w:rsidRDefault="003A2C14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</w:t>
      </w:r>
      <w:r w:rsidR="00F302A4">
        <w:rPr>
          <w:rFonts w:ascii="Arial" w:hAnsi="Arial" w:cs="Arial"/>
          <w:sz w:val="25"/>
          <w:szCs w:val="25"/>
          <w:lang w:eastAsia="ja-JP"/>
        </w:rPr>
        <w:t>ches</w:t>
      </w:r>
      <w:r>
        <w:rPr>
          <w:rFonts w:ascii="Arial" w:hAnsi="Arial" w:cs="Arial"/>
          <w:sz w:val="25"/>
          <w:szCs w:val="25"/>
          <w:lang w:eastAsia="ja-JP"/>
        </w:rPr>
        <w:t>, water, sugar,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56D055D5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>:</w:t>
      </w:r>
      <w:r w:rsidR="008241EA">
        <w:rPr>
          <w:rFonts w:ascii="Arial" w:hAnsi="Arial" w:cs="Arial"/>
          <w:sz w:val="25"/>
          <w:szCs w:val="25"/>
        </w:rPr>
        <w:t xml:space="preserve"> Characteristic of properly prepared and processed mature fruit</w:t>
      </w:r>
    </w:p>
    <w:p w14:paraId="01AF722F" w14:textId="2EF96883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8241EA">
        <w:rPr>
          <w:rFonts w:ascii="Arial" w:hAnsi="Arial" w:cs="Arial"/>
          <w:sz w:val="25"/>
          <w:szCs w:val="25"/>
        </w:rPr>
        <w:t>Typical, no off taste or odor</w:t>
      </w:r>
    </w:p>
    <w:p w14:paraId="3218BB69" w14:textId="2CA5AF0B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8241EA">
        <w:rPr>
          <w:rFonts w:ascii="Arial" w:hAnsi="Arial" w:cs="Arial"/>
          <w:sz w:val="25"/>
          <w:szCs w:val="25"/>
        </w:rPr>
        <w:t xml:space="preserve"> Uniform ripeness and texture</w:t>
      </w:r>
    </w:p>
    <w:p w14:paraId="3853224B" w14:textId="34AEC854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3A2C14">
        <w:rPr>
          <w:rFonts w:ascii="Arial" w:hAnsi="Arial" w:cs="Arial"/>
          <w:sz w:val="25"/>
          <w:szCs w:val="25"/>
        </w:rPr>
        <w:t>7 – 4.2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26A3275B" w:rsidR="00573C53" w:rsidRPr="00771408" w:rsidRDefault="00C40F35" w:rsidP="00A20577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 xml:space="preserve">the content and </w:t>
      </w:r>
      <w:r w:rsidR="00434850">
        <w:rPr>
          <w:rFonts w:ascii="Arial" w:hAnsi="Arial" w:cs="Arial"/>
          <w:sz w:val="25"/>
          <w:szCs w:val="25"/>
        </w:rPr>
        <w:t>juice</w:t>
      </w:r>
      <w:r w:rsidR="00040D48">
        <w:rPr>
          <w:rFonts w:ascii="Arial" w:hAnsi="Arial" w:cs="Arial"/>
          <w:sz w:val="25"/>
          <w:szCs w:val="25"/>
        </w:rPr>
        <w:t xml:space="preserve">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18646C9C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7A646C">
        <w:rPr>
          <w:rFonts w:ascii="Arial" w:hAnsi="Arial" w:cs="Arial"/>
          <w:sz w:val="25"/>
          <w:szCs w:val="25"/>
        </w:rPr>
        <w:t>743</w:t>
      </w:r>
      <w:r w:rsidRPr="00C40F35">
        <w:rPr>
          <w:rFonts w:ascii="Arial" w:hAnsi="Arial" w:cs="Arial"/>
          <w:sz w:val="25"/>
          <w:szCs w:val="25"/>
        </w:rPr>
        <w:t>g (</w:t>
      </w:r>
      <w:r w:rsidR="00D846CE">
        <w:rPr>
          <w:rFonts w:ascii="Arial" w:hAnsi="Arial" w:cs="Arial"/>
          <w:sz w:val="25"/>
          <w:szCs w:val="25"/>
        </w:rPr>
        <w:t>61.48 oz)</w:t>
      </w:r>
    </w:p>
    <w:p w14:paraId="5F8CA2F9" w14:textId="390343E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18.</w:t>
      </w:r>
      <w:r w:rsidR="007A646C"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7A646C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.0”</w:t>
      </w:r>
    </w:p>
    <w:p w14:paraId="31551455" w14:textId="45F83E39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0.9</w:t>
      </w:r>
      <w:r w:rsidR="007A646C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A23D5"/>
    <w:rsid w:val="000B7FB3"/>
    <w:rsid w:val="000D2BE9"/>
    <w:rsid w:val="000E65D9"/>
    <w:rsid w:val="00101894"/>
    <w:rsid w:val="00136ED3"/>
    <w:rsid w:val="00150F52"/>
    <w:rsid w:val="001800A2"/>
    <w:rsid w:val="00193443"/>
    <w:rsid w:val="001972D2"/>
    <w:rsid w:val="001D227D"/>
    <w:rsid w:val="001E5ACE"/>
    <w:rsid w:val="001E6372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A2C14"/>
    <w:rsid w:val="003A4FC6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3BFB"/>
    <w:rsid w:val="00426B2B"/>
    <w:rsid w:val="004270E7"/>
    <w:rsid w:val="00434850"/>
    <w:rsid w:val="00443BFC"/>
    <w:rsid w:val="004468AC"/>
    <w:rsid w:val="00470AD5"/>
    <w:rsid w:val="00477BBC"/>
    <w:rsid w:val="00490BC6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41EA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20577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2999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02A4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2022-02-25T16:04:00Z</dcterms:created>
  <dcterms:modified xsi:type="dcterms:W3CDTF">2022-12-13T15:50:00Z</dcterms:modified>
</cp:coreProperties>
</file>